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ce5f26978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b69a2753b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Chlopowo,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6b261d6304b45" /><Relationship Type="http://schemas.openxmlformats.org/officeDocument/2006/relationships/numbering" Target="/word/numbering.xml" Id="R828dd966417e49d9" /><Relationship Type="http://schemas.openxmlformats.org/officeDocument/2006/relationships/settings" Target="/word/settings.xml" Id="R9e28d0db4df24f11" /><Relationship Type="http://schemas.openxmlformats.org/officeDocument/2006/relationships/image" Target="/word/media/8fbd3c0e-0e46-4f56-986d-8262427bb2c9.png" Id="R26cb69a2753b4c44" /></Relationships>
</file>