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fae93d98e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5a92c726a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408a1cf84efc" /><Relationship Type="http://schemas.openxmlformats.org/officeDocument/2006/relationships/numbering" Target="/word/numbering.xml" Id="R16b373b742f74c97" /><Relationship Type="http://schemas.openxmlformats.org/officeDocument/2006/relationships/settings" Target="/word/settings.xml" Id="R4a94b62d167547c8" /><Relationship Type="http://schemas.openxmlformats.org/officeDocument/2006/relationships/image" Target="/word/media/c8256122-c12b-48bd-ad59-44d6045519ae.png" Id="R6c95a92c726a4a87" /></Relationships>
</file>