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2bbec89b6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15c7a3c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d3bf5665a45ec" /><Relationship Type="http://schemas.openxmlformats.org/officeDocument/2006/relationships/numbering" Target="/word/numbering.xml" Id="Rc8d82fc449a548fc" /><Relationship Type="http://schemas.openxmlformats.org/officeDocument/2006/relationships/settings" Target="/word/settings.xml" Id="R7feeafb5f3354234" /><Relationship Type="http://schemas.openxmlformats.org/officeDocument/2006/relationships/image" Target="/word/media/d9792d8c-5add-483f-bd08-7c0fd4121380.png" Id="R449e15c7a3cc4d5e" /></Relationships>
</file>