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feadd7a7754b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5acdc9663f49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Chrzstowo,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1c8c18829243cd" /><Relationship Type="http://schemas.openxmlformats.org/officeDocument/2006/relationships/numbering" Target="/word/numbering.xml" Id="R321b3b7f9a4e4510" /><Relationship Type="http://schemas.openxmlformats.org/officeDocument/2006/relationships/settings" Target="/word/settings.xml" Id="R579367cc8195464a" /><Relationship Type="http://schemas.openxmlformats.org/officeDocument/2006/relationships/image" Target="/word/media/c39c78a7-c3b2-4c91-aac3-76a0744e60a7.png" Id="R435acdc9663f4905" /></Relationships>
</file>