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f2a785cf3745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63fb7a47af44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Cichorajka,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408a5451a045e3" /><Relationship Type="http://schemas.openxmlformats.org/officeDocument/2006/relationships/numbering" Target="/word/numbering.xml" Id="R8cc3193597b54238" /><Relationship Type="http://schemas.openxmlformats.org/officeDocument/2006/relationships/settings" Target="/word/settings.xml" Id="R61648259c05b450d" /><Relationship Type="http://schemas.openxmlformats.org/officeDocument/2006/relationships/image" Target="/word/media/a1bab380-50fe-4242-9aec-41bda6e8ef0d.png" Id="Rda63fb7a47af4497" /></Relationships>
</file>