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1f272b328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0f296817e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5b8cefada4f28" /><Relationship Type="http://schemas.openxmlformats.org/officeDocument/2006/relationships/numbering" Target="/word/numbering.xml" Id="Ra2b51172db284d5a" /><Relationship Type="http://schemas.openxmlformats.org/officeDocument/2006/relationships/settings" Target="/word/settings.xml" Id="Rd15f52631f0d49d9" /><Relationship Type="http://schemas.openxmlformats.org/officeDocument/2006/relationships/image" Target="/word/media/a14c8c62-89ae-43f3-b4f8-291a94347b96.png" Id="R8f80f296817e42fa" /></Relationships>
</file>