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053c2b058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86e3508cb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5c76c20a046f4" /><Relationship Type="http://schemas.openxmlformats.org/officeDocument/2006/relationships/numbering" Target="/word/numbering.xml" Id="R01db2f75c21a4d32" /><Relationship Type="http://schemas.openxmlformats.org/officeDocument/2006/relationships/settings" Target="/word/settings.xml" Id="R8e1277ddc4614a44" /><Relationship Type="http://schemas.openxmlformats.org/officeDocument/2006/relationships/image" Target="/word/media/2e562206-ba69-41e0-8d8d-0b7f68cfceff.png" Id="R84386e3508cb4587" /></Relationships>
</file>