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1f6e3890c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528f99cee4f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Cieliczanka,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5bd63364794d56" /><Relationship Type="http://schemas.openxmlformats.org/officeDocument/2006/relationships/numbering" Target="/word/numbering.xml" Id="R9dfa1fea85be450a" /><Relationship Type="http://schemas.openxmlformats.org/officeDocument/2006/relationships/settings" Target="/word/settings.xml" Id="R8a48ff5329eb4b57" /><Relationship Type="http://schemas.openxmlformats.org/officeDocument/2006/relationships/image" Target="/word/media/d88810de-99e8-4802-90f1-ad539777d64a.png" Id="R91e528f99cee4fb7" /></Relationships>
</file>