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ba1a7ad8f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478c2a162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fd6100c641b7" /><Relationship Type="http://schemas.openxmlformats.org/officeDocument/2006/relationships/numbering" Target="/word/numbering.xml" Id="Re7be9c53106b4ab4" /><Relationship Type="http://schemas.openxmlformats.org/officeDocument/2006/relationships/settings" Target="/word/settings.xml" Id="Rfc1bf16bdf5d4701" /><Relationship Type="http://schemas.openxmlformats.org/officeDocument/2006/relationships/image" Target="/word/media/214d9d76-5cdd-48f3-9576-99e3fd7b9cdd.png" Id="Rc95478c2a162488a" /></Relationships>
</file>