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274e2b3d9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2c7569cb3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d753ec1314044" /><Relationship Type="http://schemas.openxmlformats.org/officeDocument/2006/relationships/numbering" Target="/word/numbering.xml" Id="R4cc7c3c135f6408c" /><Relationship Type="http://schemas.openxmlformats.org/officeDocument/2006/relationships/settings" Target="/word/settings.xml" Id="R6d66cd68ae2848b1" /><Relationship Type="http://schemas.openxmlformats.org/officeDocument/2006/relationships/image" Target="/word/media/ac95ec6b-8063-41f5-bd35-e25fca7fed43.png" Id="R5c82c7569cb34b51" /></Relationships>
</file>