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282a7622b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f5d126411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fb86ab3a34b6c" /><Relationship Type="http://schemas.openxmlformats.org/officeDocument/2006/relationships/numbering" Target="/word/numbering.xml" Id="Refa245a248824d8f" /><Relationship Type="http://schemas.openxmlformats.org/officeDocument/2006/relationships/settings" Target="/word/settings.xml" Id="Rb12466981d1245e7" /><Relationship Type="http://schemas.openxmlformats.org/officeDocument/2006/relationships/image" Target="/word/media/b9b7d77b-8532-4928-91fa-98a944575037.png" Id="R78df5d1264114580" /></Relationships>
</file>