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6f49551b0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51fa88da1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Czarnowo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aea5f221a42e1" /><Relationship Type="http://schemas.openxmlformats.org/officeDocument/2006/relationships/numbering" Target="/word/numbering.xml" Id="Rb326bff7bfd144f6" /><Relationship Type="http://schemas.openxmlformats.org/officeDocument/2006/relationships/settings" Target="/word/settings.xml" Id="Rf6eb760a73964dde" /><Relationship Type="http://schemas.openxmlformats.org/officeDocument/2006/relationships/image" Target="/word/media/86376b28-bded-4726-8d72-a0f50165ce14.png" Id="R31151fa88da1446f" /></Relationships>
</file>