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26d6a3fb6840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c31236b9804a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Czatolin,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feffa1e7ef44d4" /><Relationship Type="http://schemas.openxmlformats.org/officeDocument/2006/relationships/numbering" Target="/word/numbering.xml" Id="R6498e457d3ed4a59" /><Relationship Type="http://schemas.openxmlformats.org/officeDocument/2006/relationships/settings" Target="/word/settings.xml" Id="Rbef385d9f6c94c3a" /><Relationship Type="http://schemas.openxmlformats.org/officeDocument/2006/relationships/image" Target="/word/media/30dd808f-e3b2-4a5c-bd7f-3085b95eef3e.png" Id="R12c31236b9804a75" /></Relationships>
</file>