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bbb0eb75c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bb1e3e6c3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b182acae048c7" /><Relationship Type="http://schemas.openxmlformats.org/officeDocument/2006/relationships/numbering" Target="/word/numbering.xml" Id="Ra816a0daf5e14b74" /><Relationship Type="http://schemas.openxmlformats.org/officeDocument/2006/relationships/settings" Target="/word/settings.xml" Id="Rdc7e88b8a8474f3f" /><Relationship Type="http://schemas.openxmlformats.org/officeDocument/2006/relationships/image" Target="/word/media/a79a888d-9d3e-4488-9bf5-92eae5d2afdd.png" Id="Rfbabb1e3e6c34f3b" /></Relationships>
</file>