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acb12c07d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3339ae578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Czerwony Strumien,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46b4dc12649e8" /><Relationship Type="http://schemas.openxmlformats.org/officeDocument/2006/relationships/numbering" Target="/word/numbering.xml" Id="R411e21c0cf9946d2" /><Relationship Type="http://schemas.openxmlformats.org/officeDocument/2006/relationships/settings" Target="/word/settings.xml" Id="R82f2611ff6b143d2" /><Relationship Type="http://schemas.openxmlformats.org/officeDocument/2006/relationships/image" Target="/word/media/aab2b247-d319-46f3-aa45-a6808415479b.png" Id="Rc923339ae5784464" /></Relationships>
</file>