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32763c089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a677e4d75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Arciechowska,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dbc6eb6ac4ae8" /><Relationship Type="http://schemas.openxmlformats.org/officeDocument/2006/relationships/numbering" Target="/word/numbering.xml" Id="R6c9bd72c9687427b" /><Relationship Type="http://schemas.openxmlformats.org/officeDocument/2006/relationships/settings" Target="/word/settings.xml" Id="R99422b4c81234b2b" /><Relationship Type="http://schemas.openxmlformats.org/officeDocument/2006/relationships/image" Target="/word/media/6a4348d9-f050-4d9c-8680-86db64e5f229.png" Id="Rff8a677e4d754943" /></Relationships>
</file>