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a496db0e0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7b032f32a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Kaski,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b6e8ae96d4ec3" /><Relationship Type="http://schemas.openxmlformats.org/officeDocument/2006/relationships/numbering" Target="/word/numbering.xml" Id="R55bb01584d6d4ccb" /><Relationship Type="http://schemas.openxmlformats.org/officeDocument/2006/relationships/settings" Target="/word/settings.xml" Id="Reac5cb057fd54cd0" /><Relationship Type="http://schemas.openxmlformats.org/officeDocument/2006/relationships/image" Target="/word/media/b8e1a467-2cee-4fe9-8fb5-f902d1a1f24a.png" Id="R27e7b032f32a4c00" /></Relationships>
</file>