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47c5be29f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7fa8e36b6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Depultycze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f8ec7c5f94e77" /><Relationship Type="http://schemas.openxmlformats.org/officeDocument/2006/relationships/numbering" Target="/word/numbering.xml" Id="R36230c042ae44dbe" /><Relationship Type="http://schemas.openxmlformats.org/officeDocument/2006/relationships/settings" Target="/word/settings.xml" Id="R07fa5a6101a34423" /><Relationship Type="http://schemas.openxmlformats.org/officeDocument/2006/relationships/image" Target="/word/media/8a1f8dc8-a787-41c0-a900-ce5de63816b0.png" Id="R52f7fa8e36b64965" /></Relationships>
</file>