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334b455b3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c9191f8b3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Dlugi Luh,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0aaa996f741a6" /><Relationship Type="http://schemas.openxmlformats.org/officeDocument/2006/relationships/numbering" Target="/word/numbering.xml" Id="Rfbdad37349dc4f01" /><Relationship Type="http://schemas.openxmlformats.org/officeDocument/2006/relationships/settings" Target="/word/settings.xml" Id="R229af66363814b1c" /><Relationship Type="http://schemas.openxmlformats.org/officeDocument/2006/relationships/image" Target="/word/media/4c179f2a-baca-4799-80e8-76b64e2bf9e2.png" Id="R875c9191f8b34768" /></Relationships>
</file>