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174bdaf49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2f35baa9f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Dluzec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d8ce6132b4f79" /><Relationship Type="http://schemas.openxmlformats.org/officeDocument/2006/relationships/numbering" Target="/word/numbering.xml" Id="R425f6c797b504b5f" /><Relationship Type="http://schemas.openxmlformats.org/officeDocument/2006/relationships/settings" Target="/word/settings.xml" Id="Ra59b8c5b70504dc3" /><Relationship Type="http://schemas.openxmlformats.org/officeDocument/2006/relationships/image" Target="/word/media/b3974c2a-3e40-40fe-a4ff-877b3f38555b.png" Id="R12b2f35baa9f45fa" /></Relationships>
</file>