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5f4e7e949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ae2b6cea2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Dmochy-Retki,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145284a8c4b0b" /><Relationship Type="http://schemas.openxmlformats.org/officeDocument/2006/relationships/numbering" Target="/word/numbering.xml" Id="Redab9bc87b2e45c8" /><Relationship Type="http://schemas.openxmlformats.org/officeDocument/2006/relationships/settings" Target="/word/settings.xml" Id="R7cd9c6af5ec44ab5" /><Relationship Type="http://schemas.openxmlformats.org/officeDocument/2006/relationships/image" Target="/word/media/86aaa6ae-a3cc-4e2c-96a2-5734a48555fa.png" Id="R84aae2b6cea242b0" /></Relationships>
</file>