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b784d1b42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1c6cc510f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Dobroslawow,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4a610bd8f43ef" /><Relationship Type="http://schemas.openxmlformats.org/officeDocument/2006/relationships/numbering" Target="/word/numbering.xml" Id="R7d6c73aa8f934db1" /><Relationship Type="http://schemas.openxmlformats.org/officeDocument/2006/relationships/settings" Target="/word/settings.xml" Id="R88dba01fb9f646d0" /><Relationship Type="http://schemas.openxmlformats.org/officeDocument/2006/relationships/image" Target="/word/media/3431a06f-2b9f-4108-8f81-703ed9c250df.png" Id="Re751c6cc510f464d" /></Relationships>
</file>