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ab014b4b2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b75c1fbf6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Dojazdow,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e22e2698b47d4" /><Relationship Type="http://schemas.openxmlformats.org/officeDocument/2006/relationships/numbering" Target="/word/numbering.xml" Id="R6c2c2cf482fd4162" /><Relationship Type="http://schemas.openxmlformats.org/officeDocument/2006/relationships/settings" Target="/word/settings.xml" Id="R623f249f8c7f49cc" /><Relationship Type="http://schemas.openxmlformats.org/officeDocument/2006/relationships/image" Target="/word/media/9b2f296a-b1fe-48de-b2d3-08bc506d4f7d.png" Id="R5a1b75c1fbf64da1" /></Relationships>
</file>