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4066aac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b1dc102ad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Downary-Plac,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c20d6d20c4207" /><Relationship Type="http://schemas.openxmlformats.org/officeDocument/2006/relationships/numbering" Target="/word/numbering.xml" Id="R5427f6beddae44af" /><Relationship Type="http://schemas.openxmlformats.org/officeDocument/2006/relationships/settings" Target="/word/settings.xml" Id="R9bbc953f9b8a4cc0" /><Relationship Type="http://schemas.openxmlformats.org/officeDocument/2006/relationships/image" Target="/word/media/8ce2f468-8b4b-4a40-b2a5-1120cd2b2c23.png" Id="R9afb1dc102ad48b5" /></Relationships>
</file>