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a1bdf4450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4c0d10629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a8f774c6b4272" /><Relationship Type="http://schemas.openxmlformats.org/officeDocument/2006/relationships/numbering" Target="/word/numbering.xml" Id="Ra00a4384da114b59" /><Relationship Type="http://schemas.openxmlformats.org/officeDocument/2006/relationships/settings" Target="/word/settings.xml" Id="R3fdd75c822dc4c53" /><Relationship Type="http://schemas.openxmlformats.org/officeDocument/2006/relationships/image" Target="/word/media/b3e87e03-383e-474d-8da4-7fbc90866d84.png" Id="R2564c0d106294ad4" /></Relationships>
</file>