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62f7105ef40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9aa505b92f4c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Drabinianka,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1c21be50a64af4" /><Relationship Type="http://schemas.openxmlformats.org/officeDocument/2006/relationships/numbering" Target="/word/numbering.xml" Id="Reb332a8cff6b4117" /><Relationship Type="http://schemas.openxmlformats.org/officeDocument/2006/relationships/settings" Target="/word/settings.xml" Id="R1ea3a6fe69774f39" /><Relationship Type="http://schemas.openxmlformats.org/officeDocument/2006/relationships/image" Target="/word/media/c330c8a3-d921-4355-a985-2bedcc3f3424.png" Id="R729aa505b92f4c49" /></Relationships>
</file>