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bbe387a0141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adf0a33dfc46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Dragi Kosuty,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817858dc4c4163" /><Relationship Type="http://schemas.openxmlformats.org/officeDocument/2006/relationships/numbering" Target="/word/numbering.xml" Id="Rdac7030e368d4396" /><Relationship Type="http://schemas.openxmlformats.org/officeDocument/2006/relationships/settings" Target="/word/settings.xml" Id="R3de647969b904566" /><Relationship Type="http://schemas.openxmlformats.org/officeDocument/2006/relationships/image" Target="/word/media/09f6ece9-635c-47d6-a0f3-2bd14b86c5b9.png" Id="Rb3adf0a33dfc46ac" /></Relationships>
</file>