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534feddf56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f48a4f9b0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Drogojowka,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6f868d61c42e3" /><Relationship Type="http://schemas.openxmlformats.org/officeDocument/2006/relationships/numbering" Target="/word/numbering.xml" Id="R59b80b14fbcf4b39" /><Relationship Type="http://schemas.openxmlformats.org/officeDocument/2006/relationships/settings" Target="/word/settings.xml" Id="R7643d10cff2d4d0e" /><Relationship Type="http://schemas.openxmlformats.org/officeDocument/2006/relationships/image" Target="/word/media/963ad06a-6535-47f3-aab9-83d1ae3450fe.png" Id="R988f48a4f9b04ab9" /></Relationships>
</file>