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afe1fb84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90dd8b547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Drwalew,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160dff287416f" /><Relationship Type="http://schemas.openxmlformats.org/officeDocument/2006/relationships/numbering" Target="/word/numbering.xml" Id="R90a5008f4dc1418c" /><Relationship Type="http://schemas.openxmlformats.org/officeDocument/2006/relationships/settings" Target="/word/settings.xml" Id="Rcdb9f64fefce4ef2" /><Relationship Type="http://schemas.openxmlformats.org/officeDocument/2006/relationships/image" Target="/word/media/f7060c64-384d-4d97-970f-fbcccd73ff1a.png" Id="R59790dd8b5474ecf" /></Relationships>
</file>