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5aa01c287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bf600a8cf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d2e64d7c9420e" /><Relationship Type="http://schemas.openxmlformats.org/officeDocument/2006/relationships/numbering" Target="/word/numbering.xml" Id="R0aeac4b873324c6f" /><Relationship Type="http://schemas.openxmlformats.org/officeDocument/2006/relationships/settings" Target="/word/settings.xml" Id="R52b435207c4e4555" /><Relationship Type="http://schemas.openxmlformats.org/officeDocument/2006/relationships/image" Target="/word/media/8fcb72b9-9e55-42b1-be47-1ef4872ae99b.png" Id="Rac4bf600a8cf4225" /></Relationships>
</file>