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dc556ffb0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a580febe3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7d2e282744e55" /><Relationship Type="http://schemas.openxmlformats.org/officeDocument/2006/relationships/numbering" Target="/word/numbering.xml" Id="Ra8160eb212e64e4f" /><Relationship Type="http://schemas.openxmlformats.org/officeDocument/2006/relationships/settings" Target="/word/settings.xml" Id="Raccc5f23daeb4980" /><Relationship Type="http://schemas.openxmlformats.org/officeDocument/2006/relationships/image" Target="/word/media/d16f8c47-2976-4b6a-b47a-1805d7a590d6.png" Id="R25ba580febe343b2" /></Relationships>
</file>