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926908a83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d96507fcc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Eliaszuki,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354daaf494d2f" /><Relationship Type="http://schemas.openxmlformats.org/officeDocument/2006/relationships/numbering" Target="/word/numbering.xml" Id="R39330220736a4d96" /><Relationship Type="http://schemas.openxmlformats.org/officeDocument/2006/relationships/settings" Target="/word/settings.xml" Id="Rc3e16205981948d9" /><Relationship Type="http://schemas.openxmlformats.org/officeDocument/2006/relationships/image" Target="/word/media/cd147026-1f44-49c3-99fa-e2582d1de434.png" Id="R154d96507fcc435e" /></Relationships>
</file>