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7d064f051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7e556ef6a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5d2fbb12e4d7f" /><Relationship Type="http://schemas.openxmlformats.org/officeDocument/2006/relationships/numbering" Target="/word/numbering.xml" Id="R2e59476620814df1" /><Relationship Type="http://schemas.openxmlformats.org/officeDocument/2006/relationships/settings" Target="/word/settings.xml" Id="R00cc140d64c34a31" /><Relationship Type="http://schemas.openxmlformats.org/officeDocument/2006/relationships/image" Target="/word/media/9dce27fe-0d6f-4f22-a284-8a984e3674e2.png" Id="R2477e556ef6a4986" /></Relationships>
</file>