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0f6195f50b48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c2b4e74f124f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Gadka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1b17fb096e4942" /><Relationship Type="http://schemas.openxmlformats.org/officeDocument/2006/relationships/numbering" Target="/word/numbering.xml" Id="Rf20f8d3191c4438c" /><Relationship Type="http://schemas.openxmlformats.org/officeDocument/2006/relationships/settings" Target="/word/settings.xml" Id="R108a7aac198b4caa" /><Relationship Type="http://schemas.openxmlformats.org/officeDocument/2006/relationships/image" Target="/word/media/3abde0aa-a5fe-4532-91dc-f31ef2de70f2.png" Id="R70c2b4e74f124f28" /></Relationships>
</file>