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2d1e5bb3b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a98e65f65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a3225e1004ca1" /><Relationship Type="http://schemas.openxmlformats.org/officeDocument/2006/relationships/numbering" Target="/word/numbering.xml" Id="Rb5368f24938d41b6" /><Relationship Type="http://schemas.openxmlformats.org/officeDocument/2006/relationships/settings" Target="/word/settings.xml" Id="R00f2ca175b2e4587" /><Relationship Type="http://schemas.openxmlformats.org/officeDocument/2006/relationships/image" Target="/word/media/5d2c8fb7-fd85-4785-9152-92a0cdcb4596.png" Id="R3f9a98e65f654961" /></Relationships>
</file>