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4ad65e098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d4827c60f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437732c1949aa" /><Relationship Type="http://schemas.openxmlformats.org/officeDocument/2006/relationships/numbering" Target="/word/numbering.xml" Id="R79e2a794f47d4bf0" /><Relationship Type="http://schemas.openxmlformats.org/officeDocument/2006/relationships/settings" Target="/word/settings.xml" Id="Rc2e9e5c6c8584e83" /><Relationship Type="http://schemas.openxmlformats.org/officeDocument/2006/relationships/image" Target="/word/media/4f01d2a8-1d53-4ddd-9a60-2007a2c196df.png" Id="R260d4827c60f4982" /></Relationships>
</file>