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da55b5d61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41de36676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 Krotka,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c27c6b4894c77" /><Relationship Type="http://schemas.openxmlformats.org/officeDocument/2006/relationships/numbering" Target="/word/numbering.xml" Id="R5046373bf73d4765" /><Relationship Type="http://schemas.openxmlformats.org/officeDocument/2006/relationships/settings" Target="/word/settings.xml" Id="R240f9196d9a34a37" /><Relationship Type="http://schemas.openxmlformats.org/officeDocument/2006/relationships/image" Target="/word/media/feb05ab5-4b4c-418e-8476-addd579984da.png" Id="R7c641de3667645b0" /></Relationships>
</file>