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259a4baa0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b6522026e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Garczyn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e67d587c94b3f" /><Relationship Type="http://schemas.openxmlformats.org/officeDocument/2006/relationships/numbering" Target="/word/numbering.xml" Id="Rad5e8e8eb61f438c" /><Relationship Type="http://schemas.openxmlformats.org/officeDocument/2006/relationships/settings" Target="/word/settings.xml" Id="R73ad9ded717b42b3" /><Relationship Type="http://schemas.openxmlformats.org/officeDocument/2006/relationships/image" Target="/word/media/e003c076-6ec6-4d4e-b666-ed5d74b40ab0.png" Id="Rf1eb6522026e49fd" /></Relationships>
</file>