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1a9322e00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a92b3c817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Gawliki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f0b890ae64f84" /><Relationship Type="http://schemas.openxmlformats.org/officeDocument/2006/relationships/numbering" Target="/word/numbering.xml" Id="R9687749638614216" /><Relationship Type="http://schemas.openxmlformats.org/officeDocument/2006/relationships/settings" Target="/word/settings.xml" Id="R6f4d3d21a4fb44c6" /><Relationship Type="http://schemas.openxmlformats.org/officeDocument/2006/relationships/image" Target="/word/media/e1523065-2b1f-41da-97ba-62ea40cf1e3f.png" Id="R64aa92b3c8174a7b" /></Relationships>
</file>