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a37515591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dc1db9177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Gliniszcze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2e0762e514fc2" /><Relationship Type="http://schemas.openxmlformats.org/officeDocument/2006/relationships/numbering" Target="/word/numbering.xml" Id="R86391585cfcf452f" /><Relationship Type="http://schemas.openxmlformats.org/officeDocument/2006/relationships/settings" Target="/word/settings.xml" Id="R18cdd7e54a854881" /><Relationship Type="http://schemas.openxmlformats.org/officeDocument/2006/relationships/image" Target="/word/media/5eaaf08e-8785-4810-af86-c210fae08175.png" Id="R044dc1db91774c6d" /></Relationships>
</file>