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292fe66c0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ed184e0e5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Glowczewice,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5c40f1010462a" /><Relationship Type="http://schemas.openxmlformats.org/officeDocument/2006/relationships/numbering" Target="/word/numbering.xml" Id="R6d7c3c5f76404907" /><Relationship Type="http://schemas.openxmlformats.org/officeDocument/2006/relationships/settings" Target="/word/settings.xml" Id="R89072337a6384def" /><Relationship Type="http://schemas.openxmlformats.org/officeDocument/2006/relationships/image" Target="/word/media/0ecb827f-43e3-4f81-a978-4ddb50c375c5.png" Id="Ra5aed184e0e54dec" /></Relationships>
</file>