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aa7843f35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8a5ec11a6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ceb17df4641ed" /><Relationship Type="http://schemas.openxmlformats.org/officeDocument/2006/relationships/numbering" Target="/word/numbering.xml" Id="Rb126b1addde54cb8" /><Relationship Type="http://schemas.openxmlformats.org/officeDocument/2006/relationships/settings" Target="/word/settings.xml" Id="R49cb90c63cb84601" /><Relationship Type="http://schemas.openxmlformats.org/officeDocument/2006/relationships/image" Target="/word/media/b28ad359-e473-4bfc-8d75-fa5efba2c2cb.png" Id="R0df8a5ec11a64fc5" /></Relationships>
</file>