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5d93b770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fb905d42f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28ea0553e4f02" /><Relationship Type="http://schemas.openxmlformats.org/officeDocument/2006/relationships/numbering" Target="/word/numbering.xml" Id="Rf8fbf9d6dd184aed" /><Relationship Type="http://schemas.openxmlformats.org/officeDocument/2006/relationships/settings" Target="/word/settings.xml" Id="R06e18a517f9e45cf" /><Relationship Type="http://schemas.openxmlformats.org/officeDocument/2006/relationships/image" Target="/word/media/2b8e3c6f-9c0c-41c2-9833-46fd30482c1b.png" Id="Rddbfb905d42f445f" /></Relationships>
</file>