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a506e4ec17b4db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1a17b9589d469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Golancz,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1a00eb93ab4139" /><Relationship Type="http://schemas.openxmlformats.org/officeDocument/2006/relationships/numbering" Target="/word/numbering.xml" Id="R31e0a5a193214fc5" /><Relationship Type="http://schemas.openxmlformats.org/officeDocument/2006/relationships/settings" Target="/word/settings.xml" Id="Ra8a872c9b1cf4cc1" /><Relationship Type="http://schemas.openxmlformats.org/officeDocument/2006/relationships/image" Target="/word/media/b2a8aec3-ef3e-450a-a5e0-bd15cc9bbe35.png" Id="R801a17b9589d4690" /></Relationships>
</file>