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cdad3e8b8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d0acd5d7d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aae8ea7d64c8a" /><Relationship Type="http://schemas.openxmlformats.org/officeDocument/2006/relationships/numbering" Target="/word/numbering.xml" Id="R0da54b7d1b1d49f2" /><Relationship Type="http://schemas.openxmlformats.org/officeDocument/2006/relationships/settings" Target="/word/settings.xml" Id="R9b7c0a4cf1704e71" /><Relationship Type="http://schemas.openxmlformats.org/officeDocument/2006/relationships/image" Target="/word/media/e2de1527-23fc-443e-ad04-a45d626eb017.png" Id="Rc44d0acd5d7d4a79" /></Relationships>
</file>