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61c914df5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f8edf73274e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Gorny Koniec,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4a2b33a7c4699" /><Relationship Type="http://schemas.openxmlformats.org/officeDocument/2006/relationships/numbering" Target="/word/numbering.xml" Id="R6d2eb51c3a84455d" /><Relationship Type="http://schemas.openxmlformats.org/officeDocument/2006/relationships/settings" Target="/word/settings.xml" Id="Rd7aae3bbb0e74c1c" /><Relationship Type="http://schemas.openxmlformats.org/officeDocument/2006/relationships/image" Target="/word/media/e34c2fb9-cff6-4bd5-9f95-231759c3f363.png" Id="Rcc6f8edf73274e67" /></Relationships>
</file>