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22a1b622e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9b3e9fb3d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Gorzow Wielkopolski, Lubusz,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9dc296f334f89" /><Relationship Type="http://schemas.openxmlformats.org/officeDocument/2006/relationships/numbering" Target="/word/numbering.xml" Id="R4a7d4751143845cd" /><Relationship Type="http://schemas.openxmlformats.org/officeDocument/2006/relationships/settings" Target="/word/settings.xml" Id="Ra602346df0ee4c38" /><Relationship Type="http://schemas.openxmlformats.org/officeDocument/2006/relationships/image" Target="/word/media/c122f1d5-33ed-45c8-8e7f-8e3e2104fa2c.png" Id="R3b99b3e9fb3d4955" /></Relationships>
</file>