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95395cf38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c65ec33f6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Gostycyn,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dc497d75d4d3e" /><Relationship Type="http://schemas.openxmlformats.org/officeDocument/2006/relationships/numbering" Target="/word/numbering.xml" Id="Rceb58b3d009845be" /><Relationship Type="http://schemas.openxmlformats.org/officeDocument/2006/relationships/settings" Target="/word/settings.xml" Id="Rf6cfc12cc9ec42f0" /><Relationship Type="http://schemas.openxmlformats.org/officeDocument/2006/relationships/image" Target="/word/media/eccf9a02-e9e3-490b-8964-e27e28e3bdbf.png" Id="R911c65ec33f64bf6" /></Relationships>
</file>