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1c12c953e48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abfcfc38f148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Goszczowa,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dcca9e79b84034" /><Relationship Type="http://schemas.openxmlformats.org/officeDocument/2006/relationships/numbering" Target="/word/numbering.xml" Id="Ra1f4a33a39724060" /><Relationship Type="http://schemas.openxmlformats.org/officeDocument/2006/relationships/settings" Target="/word/settings.xml" Id="R581cb0c447d943ff" /><Relationship Type="http://schemas.openxmlformats.org/officeDocument/2006/relationships/image" Target="/word/media/6f164adc-6e4d-42cc-a55d-7854c81bd0c9.png" Id="R8cabfcfc38f148b4" /></Relationships>
</file>