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e22c38979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a0c11cd1e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a33cb86b6449a" /><Relationship Type="http://schemas.openxmlformats.org/officeDocument/2006/relationships/numbering" Target="/word/numbering.xml" Id="Ra57ce9800ee046e7" /><Relationship Type="http://schemas.openxmlformats.org/officeDocument/2006/relationships/settings" Target="/word/settings.xml" Id="Rae523b1ca7ef4b77" /><Relationship Type="http://schemas.openxmlformats.org/officeDocument/2006/relationships/image" Target="/word/media/4803c2bc-5a4a-4efa-8ab1-d39acf72c968.png" Id="R120a0c11cd1e4b05" /></Relationships>
</file>